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Required Attendees: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Workforce Board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Chamber of Commerce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District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Recap of Event: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Key Takeaways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Connections Made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Lessons Learned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Steps: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Send Thank you notes to attendees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Send Follow-up emails to those who couldn’t attend or who you didn’t get contact information from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Fill in the Industry Partnership Tracker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Grant teachers access to the Work-Based Learning Tracker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 a monthly goal that teachers will have something planned with an employer in that time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 another check in meeting to measure success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Write a Blog Post about the event to share on social media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*Provide additional resources as needed.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